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_GBK" w:hAnsi="方正小标宋_GBK" w:eastAsia="方正小标宋_GBK" w:cs="Times New Roman"/>
          <w:b/>
          <w:bCs/>
          <w:sz w:val="30"/>
          <w:lang w:val="en-US" w:eastAsia="zh-CN"/>
        </w:rPr>
      </w:pPr>
      <w:bookmarkStart w:id="1" w:name="_GoBack"/>
      <w:bookmarkStart w:id="0" w:name="_Toc24724710"/>
      <w:r>
        <w:rPr>
          <w:rFonts w:hint="eastAsia" w:ascii="方正小标宋_GBK" w:hAnsi="方正小标宋_GBK" w:eastAsia="方正小标宋_GBK" w:cs="Times New Roman"/>
          <w:b/>
          <w:bCs/>
          <w:sz w:val="30"/>
          <w:lang w:val="en-US" w:eastAsia="zh-CN"/>
        </w:rPr>
        <w:t>那坡县公共法律服务领域基层政务公开标准目录</w:t>
      </w:r>
      <w:bookmarkEnd w:id="0"/>
    </w:p>
    <w:bookmarkEnd w:id="1"/>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宣传教育的第七个五年规划（2016－2020年）&gt;》、各省“七五”普法规划</w:t>
            </w:r>
          </w:p>
        </w:tc>
        <w:tc>
          <w:tcPr>
            <w:tcW w:w="180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■两微一端   </w:t>
            </w:r>
          </w:p>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tc>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宣传教育工作中做出显著成绩的单位和个人进行表彰奖励</w:t>
            </w:r>
          </w:p>
        </w:tc>
        <w:tc>
          <w:tcPr>
            <w:tcW w:w="1620" w:type="dxa"/>
            <w:noWrap w:val="0"/>
            <w:vAlign w:val="center"/>
          </w:tcPr>
          <w:p>
            <w:pPr>
              <w:tabs>
                <w:tab w:val="center" w:pos="4153"/>
                <w:tab w:val="right" w:pos="8306"/>
              </w:tabs>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w:t>
            </w:r>
            <w:r>
              <w:rPr>
                <w:rFonts w:hint="eastAsia" w:ascii="仿宋_GB2312" w:hAnsi="宋体" w:eastAsia="仿宋_GB2312"/>
                <w:color w:val="000000"/>
                <w:sz w:val="18"/>
                <w:szCs w:val="18"/>
              </w:rPr>
              <w:t>律师法》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spacing w:line="240" w:lineRule="exact"/>
              <w:rPr>
                <w:rFonts w:ascii="仿宋_GB2312" w:hAnsi="宋体" w:eastAsia="仿宋_GB2312"/>
                <w:color w:val="000000"/>
                <w:sz w:val="18"/>
                <w:szCs w:val="18"/>
              </w:rPr>
            </w:pPr>
            <w:r>
              <w:rPr>
                <w:rFonts w:ascii="仿宋_GB2312" w:hAnsi="宋体" w:eastAsia="仿宋_GB2312"/>
                <w:color w:val="000000"/>
                <w:sz w:val="18"/>
                <w:szCs w:val="18"/>
              </w:rPr>
              <w:t>■政府网站</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9"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《法律援助条例》</w:t>
            </w:r>
          </w:p>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《广西壮族自治区法律援助条例》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noWrap w:val="0"/>
            <w:vAlign w:val="center"/>
          </w:tcPr>
          <w:p>
            <w:pPr>
              <w:spacing w:line="240" w:lineRule="exact"/>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《法律援助条例》</w:t>
            </w:r>
          </w:p>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《广西壮族自治区法律援助条例》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spacing w:line="240" w:lineRule="exact"/>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《法律援助条例》</w:t>
            </w:r>
          </w:p>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《广西壮族自治区法律援助条例》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spacing w:line="240" w:lineRule="exact"/>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《法律援助条例》</w:t>
            </w:r>
          </w:p>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《广西壮族自治区法律援助条例》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■两微一端    </w:t>
            </w:r>
          </w:p>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《法律援助条例》</w:t>
            </w:r>
          </w:p>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《广西壮族自治区法律援助条例》</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spacing w:line="240" w:lineRule="exact"/>
              <w:jc w:val="center"/>
              <w:rPr>
                <w:rFonts w:ascii="仿宋_GB2312" w:hAnsi="宋体" w:eastAsia="仿宋_GB2312"/>
                <w:color w:val="000000"/>
                <w:sz w:val="18"/>
                <w:szCs w:val="18"/>
              </w:rPr>
            </w:pP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noWrap w:val="0"/>
            <w:vAlign w:val="center"/>
          </w:tcPr>
          <w:p>
            <w:pPr>
              <w:spacing w:line="240" w:lineRule="exact"/>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spacing w:line="240" w:lineRule="exact"/>
              <w:jc w:val="left"/>
              <w:textAlignment w:val="center"/>
              <w:rPr>
                <w:rFonts w:hint="eastAsia"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spacing w:line="240" w:lineRule="exact"/>
              <w:jc w:val="center"/>
              <w:rPr>
                <w:rFonts w:ascii="仿宋_GB2312" w:hAnsi="宋体" w:eastAsia="仿宋_GB2312"/>
                <w:color w:val="000000"/>
                <w:sz w:val="18"/>
                <w:szCs w:val="18"/>
              </w:rPr>
            </w:pP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spacing w:line="240" w:lineRule="exact"/>
              <w:jc w:val="left"/>
              <w:textAlignment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《中华人民共和国人民调解法》</w:t>
            </w:r>
          </w:p>
        </w:tc>
        <w:tc>
          <w:tcPr>
            <w:tcW w:w="180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那坡县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340" w:type="dxa"/>
            <w:noWrap w:val="0"/>
            <w:vAlign w:val="center"/>
          </w:tcPr>
          <w:p>
            <w:pPr>
              <w:widowControl/>
              <w:spacing w:line="240" w:lineRule="exac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spacing w:line="240" w:lineRule="exact"/>
              <w:jc w:val="left"/>
              <w:textAlignment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p>
        </w:tc>
      </w:tr>
    </w:tbl>
    <w:p>
      <w:pPr>
        <w:jc w:val="cente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NjN2E1M2UwMWMyNTQwZWU0MjkxMTc0MjQxZDQifQ=="/>
  </w:docVars>
  <w:rsids>
    <w:rsidRoot w:val="33C737FD"/>
    <w:rsid w:val="08DE4C72"/>
    <w:rsid w:val="1C360354"/>
    <w:rsid w:val="20AD48DF"/>
    <w:rsid w:val="26E27A73"/>
    <w:rsid w:val="33C737FD"/>
    <w:rsid w:val="7F10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Times New Roman"/>
      <w:b/>
      <w:bCs/>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1614</Words>
  <Characters>1639</Characters>
  <Lines>0</Lines>
  <Paragraphs>0</Paragraphs>
  <TotalTime>19</TotalTime>
  <ScaleCrop>false</ScaleCrop>
  <LinksUpToDate>false</LinksUpToDate>
  <CharactersWithSpaces>1718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2020-10-13T09:40:00Z</dcterms:created>
  <dc:creator>bababobo</dc:creator>
  <cp:lastModifiedBy>新闻中心</cp:lastModifiedBy>
  <dcterms:modified xsi:type="dcterms:W3CDTF">2022-07-11T08:49:26Z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3418C734C488405A81E3A281C7C537E0</vt:lpwstr>
  </property>
</Properties>
</file>