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535" w:type="dxa"/>
        <w:tblInd w:w="0" w:type="dxa"/>
        <w:tblLayout w:type="fixed"/>
        <w:tblCellMar>
          <w:top w:w="15" w:type="dxa"/>
          <w:left w:w="15" w:type="dxa"/>
          <w:bottom w:w="15" w:type="dxa"/>
          <w:right w:w="15" w:type="dxa"/>
        </w:tblCellMar>
      </w:tblPr>
      <w:tblGrid>
        <w:gridCol w:w="441"/>
        <w:gridCol w:w="1075"/>
        <w:gridCol w:w="1193"/>
        <w:gridCol w:w="1701"/>
        <w:gridCol w:w="1984"/>
        <w:gridCol w:w="851"/>
        <w:gridCol w:w="992"/>
        <w:gridCol w:w="1701"/>
        <w:gridCol w:w="567"/>
        <w:gridCol w:w="709"/>
        <w:gridCol w:w="567"/>
        <w:gridCol w:w="708"/>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bookmarkStart w:id="0" w:name="_GoBack"/>
            <w:bookmarkEnd w:id="0"/>
            <w:r>
              <w:rPr>
                <w:rFonts w:hint="eastAsia" w:ascii="黑体" w:hAnsi="黑体" w:eastAsia="黑体" w:cs="仿宋"/>
                <w:sz w:val="32"/>
                <w:szCs w:val="32"/>
              </w:rPr>
              <w:t>附件</w:t>
            </w:r>
          </w:p>
          <w:p>
            <w:pPr>
              <w:adjustRightInd w:val="0"/>
              <w:spacing w:line="360" w:lineRule="auto"/>
              <w:jc w:val="center"/>
              <w:rPr>
                <w:rFonts w:ascii="宋体" w:hAnsi="宋体" w:cs="宋体"/>
                <w:b/>
                <w:sz w:val="44"/>
                <w:szCs w:val="44"/>
              </w:rPr>
            </w:pPr>
            <w:r>
              <w:rPr>
                <w:rFonts w:hint="eastAsia" w:ascii="宋体" w:hAnsi="宋体" w:cs="宋体"/>
                <w:b/>
                <w:sz w:val="44"/>
                <w:szCs w:val="44"/>
              </w:rPr>
              <w:t>公共法律服务领域基层政务公开目录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9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法制宣传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中共北海市银海区委员会 北海市银海区人民政府转发《中共北海市银海区委宣传部 北海市银海区司法局关于在公民中开展</w:t>
            </w:r>
            <w:r>
              <w:rPr>
                <w:rFonts w:hint="eastAsia" w:ascii="宋体" w:hAnsi="宋体" w:cs="宋体"/>
                <w:color w:val="000000"/>
                <w:sz w:val="18"/>
                <w:szCs w:val="18"/>
                <w:lang w:eastAsia="zh-CN"/>
              </w:rPr>
              <w:t>法制宣传</w:t>
            </w:r>
            <w:r>
              <w:rPr>
                <w:rFonts w:hint="eastAsia" w:ascii="宋体" w:hAnsi="宋体" w:cs="宋体"/>
                <w:color w:val="000000"/>
                <w:sz w:val="18"/>
                <w:szCs w:val="18"/>
              </w:rPr>
              <w:t>教育的第七个五年规划（2016—2020）》的通知</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■两微一端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■现场     </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中共北海市银海区委员会 北海市银海区人民政府转发《中共北海市银海区委宣传部 北海市银海区司法局关于在公民中开展</w:t>
            </w:r>
            <w:r>
              <w:rPr>
                <w:rFonts w:hint="eastAsia" w:ascii="宋体" w:hAnsi="宋体" w:cs="宋体"/>
                <w:color w:val="000000"/>
                <w:sz w:val="18"/>
                <w:szCs w:val="18"/>
                <w:lang w:eastAsia="zh-CN"/>
              </w:rPr>
              <w:t>法制宣传</w:t>
            </w:r>
            <w:r>
              <w:rPr>
                <w:rFonts w:hint="eastAsia" w:ascii="宋体" w:hAnsi="宋体" w:cs="宋体"/>
                <w:color w:val="000000"/>
                <w:sz w:val="18"/>
                <w:szCs w:val="18"/>
              </w:rPr>
              <w:t>教育的第七个五年规划（2016—2020）》的通知</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楷体" w:hAnsi="楷体" w:eastAsia="楷体" w:cs="仿宋"/>
                <w:color w:val="000000"/>
                <w:sz w:val="18"/>
                <w:szCs w:val="18"/>
              </w:rPr>
            </w:pPr>
            <w:r>
              <w:rPr>
                <w:rFonts w:ascii="仿宋" w:hAnsi="仿宋" w:eastAsia="仿宋" w:cs="仿宋"/>
                <w:color w:val="000000"/>
                <w:sz w:val="18"/>
                <w:szCs w:val="18"/>
              </w:rPr>
              <w:t xml:space="preserve">■两微一端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9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75" w:type="dxa"/>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w:t>
            </w:r>
            <w:r>
              <w:rPr>
                <w:rFonts w:hint="eastAsia" w:ascii="宋体" w:hAnsi="宋体" w:cs="宋体"/>
                <w:color w:val="000000"/>
                <w:sz w:val="18"/>
                <w:szCs w:val="18"/>
                <w:lang w:eastAsia="zh-CN"/>
              </w:rPr>
              <w:t>法制宣传</w:t>
            </w:r>
            <w:r>
              <w:rPr>
                <w:rFonts w:hint="eastAsia" w:ascii="宋体" w:hAnsi="宋体" w:cs="宋体"/>
                <w:color w:val="000000"/>
                <w:sz w:val="18"/>
                <w:szCs w:val="18"/>
              </w:rPr>
              <w:t>教育工作中做出显著成绩的单位和个人进行表彰奖励</w:t>
            </w:r>
          </w:p>
        </w:tc>
        <w:tc>
          <w:tcPr>
            <w:tcW w:w="170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98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中共北海市银海区委员会 北海市银海区人民政府转发《中共北海市银海区委宣传部 北海市银海区司法局关于在公民中开展</w:t>
            </w:r>
            <w:r>
              <w:rPr>
                <w:rFonts w:hint="eastAsia" w:ascii="宋体" w:hAnsi="宋体" w:cs="宋体"/>
                <w:color w:val="000000"/>
                <w:sz w:val="18"/>
                <w:szCs w:val="18"/>
                <w:lang w:eastAsia="zh-CN"/>
              </w:rPr>
              <w:t>法制宣传</w:t>
            </w:r>
            <w:r>
              <w:rPr>
                <w:rFonts w:hint="eastAsia" w:ascii="宋体" w:hAnsi="宋体" w:cs="宋体"/>
                <w:color w:val="000000"/>
                <w:sz w:val="18"/>
                <w:szCs w:val="18"/>
              </w:rPr>
              <w:t>教育的第七个五年规划（2016—2020）》的通知</w:t>
            </w:r>
          </w:p>
        </w:tc>
        <w:tc>
          <w:tcPr>
            <w:tcW w:w="851"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9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■两微一端  </w:t>
            </w: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律师</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对没有取得律师执业证书以律师名义从事法律业务行为的处罚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《中华人民共和国律师法》</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司法行政部门</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楷体" w:hAnsi="楷体" w:eastAsia="楷体" w:cs="仿宋"/>
                <w:color w:val="000000"/>
                <w:sz w:val="18"/>
                <w:szCs w:val="18"/>
              </w:rPr>
            </w:pPr>
            <w:r>
              <w:rPr>
                <w:rFonts w:ascii="仿宋" w:hAnsi="仿宋" w:eastAsia="仿宋" w:cs="仿宋"/>
                <w:color w:val="000000"/>
                <w:sz w:val="18"/>
                <w:szCs w:val="18"/>
              </w:rPr>
              <w:t xml:space="preserve">■两微一端  </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686"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w:t>
            </w:r>
          </w:p>
        </w:tc>
        <w:tc>
          <w:tcPr>
            <w:tcW w:w="11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70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1.给予法律援助决定书；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2.不予法律援助决定书；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3.指派通知书</w:t>
            </w:r>
          </w:p>
        </w:tc>
        <w:tc>
          <w:tcPr>
            <w:tcW w:w="1984"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《法律援助条例》《广西壮族自治区法律援助条例》《广西壮族自治区关于法律援助制度的实施意见》《北海市关于进一步完善法律援助制度的实施意见》</w:t>
            </w:r>
          </w:p>
        </w:tc>
        <w:tc>
          <w:tcPr>
            <w:tcW w:w="851"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9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170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案件补贴审核发放表</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《法律援助条例》《广西壮族自治区法律援助条例》《关于调整北海市法律援助办案补贴标准的通知》</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自收到公开申请之日起20个工作日内公开</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法律援助机构</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精准推送</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处理决定书</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《法律援助条例》《广西壮族自治区法律援助条例》《广西壮族自治区关于法律援助制度的实施意见》《北海市关于进一步完善法律援助制度的实施意见》</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自收到公开申请之日起20个工作日内公开</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《法律援助条例》《广西壮族自治区法律援助条例》《广西壮族自治区关于法律援助制度的实施意见》《北海市关于进一步完善法律援助制度的实施意见》</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■两微一端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《法律援助条例》《广西壮族自治区法律援助条例》《广西壮族自治区关于法律援助制度的实施意见》《北海市关于进一步完善法律援助制度的实施意见》</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■两微一端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bl>
    <w:p/>
    <w:tbl>
      <w:tblPr>
        <w:tblStyle w:val="4"/>
        <w:tblW w:w="13535" w:type="dxa"/>
        <w:tblInd w:w="0" w:type="dxa"/>
        <w:tblLayout w:type="fixed"/>
        <w:tblCellMar>
          <w:top w:w="15" w:type="dxa"/>
          <w:left w:w="15" w:type="dxa"/>
          <w:bottom w:w="15" w:type="dxa"/>
          <w:right w:w="15" w:type="dxa"/>
        </w:tblCellMar>
      </w:tblPr>
      <w:tblGrid>
        <w:gridCol w:w="441"/>
        <w:gridCol w:w="1075"/>
        <w:gridCol w:w="1193"/>
        <w:gridCol w:w="1701"/>
        <w:gridCol w:w="1079"/>
        <w:gridCol w:w="832"/>
        <w:gridCol w:w="924"/>
        <w:gridCol w:w="2693"/>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07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对基层法律服务所、基层法律服务工作者违法违规行为的处罚</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■两微一端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75"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■两微一端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人民调解</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《中华人民共和国人民调解法》</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■两微一端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法律咨询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公共法律服务实体平台、热线平台</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公共法律服务实体、热线服务指南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■便民服务站  </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■现场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公共法律服务平台</w:t>
            </w:r>
          </w:p>
        </w:tc>
        <w:tc>
          <w:tcPr>
            <w:tcW w:w="11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公共法律服务实体、热线</w:t>
            </w:r>
          </w:p>
        </w:tc>
        <w:tc>
          <w:tcPr>
            <w:tcW w:w="17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1.公共法律服务平台建设相关规划；</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3.12348公共法律服务热线号码；</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4.中国法律服务网和广西壮族自治区法律服务网网址；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w:t>
            </w:r>
            <w:r>
              <w:rPr>
                <w:rFonts w:hint="eastAsia" w:ascii="宋体" w:hAnsi="宋体" w:cs="宋体"/>
                <w:color w:val="000000"/>
                <w:sz w:val="18"/>
                <w:szCs w:val="18"/>
              </w:rPr>
              <w:t>平台提供的公共法律服务事项清单及服务指南</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8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9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■政府网站    </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■便民服务站  </w:t>
            </w:r>
          </w:p>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 xml:space="preserve">■现场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b/>
          <w:sz w:val="18"/>
          <w:szCs w:val="18"/>
        </w:rPr>
      </w:pPr>
    </w:p>
    <w:p>
      <w:pPr>
        <w:rPr>
          <w:b/>
          <w:sz w:val="18"/>
          <w:szCs w:val="18"/>
        </w:rPr>
      </w:pPr>
      <w:r>
        <w:rPr>
          <w:rFonts w:hint="eastAsia"/>
          <w:b/>
          <w:sz w:val="18"/>
          <w:szCs w:val="18"/>
        </w:rPr>
        <w:t>注：公开标准目录中所选公开渠道和载体仅供参考，各地在制定本地公开标准时可根据实际情况进行调整，确保取得公开实效。</w:t>
      </w:r>
    </w:p>
    <w:p/>
    <w:p/>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FjMTNjN2E1M2UwMWMyNTQwZWU0MjkxMTc0MjQxZDQifQ=="/>
  </w:docVars>
  <w:rsids>
    <w:rsidRoot w:val="4BD72EDE"/>
    <w:rsid w:val="002D5D2C"/>
    <w:rsid w:val="007A1836"/>
    <w:rsid w:val="00880F21"/>
    <w:rsid w:val="091B6337"/>
    <w:rsid w:val="2ACF2A77"/>
    <w:rsid w:val="458E7A14"/>
    <w:rsid w:val="4BD72EDE"/>
    <w:rsid w:val="519D63E2"/>
    <w:rsid w:val="56F4243B"/>
    <w:rsid w:val="5AD604D9"/>
    <w:rsid w:val="647B721B"/>
    <w:rsid w:val="657A3A68"/>
    <w:rsid w:val="68A525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6</Pages>
  <Words>2177</Words>
  <Characters>2245</Characters>
  <Lines>18</Lines>
  <Paragraphs>5</Paragraphs>
  <TotalTime>4</TotalTime>
  <ScaleCrop>false</ScaleCrop>
  <LinksUpToDate>false</LinksUpToDate>
  <CharactersWithSpaces>2339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新闻中心</cp:lastModifiedBy>
  <cp:lastPrinted>2020-12-03T01:40:00Z</cp:lastPrinted>
  <dcterms:modified xsi:type="dcterms:W3CDTF">2022-07-15T02:25:26Z</dcterms:modified>
  <dc:title>司法部办公厅关于印发公共法律服务领域</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5FF5A9B2A1964CE99E51F234C5A5C590</vt:lpwstr>
  </property>
</Properties>
</file>