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8DD" w:rsidRPr="00502DB0" w:rsidRDefault="00D60A20" w:rsidP="00502DB0">
      <w:pPr>
        <w:jc w:val="center"/>
        <w:rPr>
          <w:rFonts w:ascii="方正小标宋简体" w:eastAsia="方正小标宋简体"/>
          <w:sz w:val="44"/>
          <w:szCs w:val="44"/>
        </w:rPr>
      </w:pPr>
      <w:r w:rsidRPr="00D60A20">
        <w:rPr>
          <w:rFonts w:ascii="方正小标宋简体" w:eastAsia="方正小标宋简体" w:hAnsi="仿宋" w:cs="仿宋" w:hint="eastAsia"/>
          <w:sz w:val="44"/>
          <w:szCs w:val="44"/>
        </w:rPr>
        <w:t>自治区司法厅2017年</w:t>
      </w:r>
      <w:r w:rsidR="00155C0A">
        <w:rPr>
          <w:rFonts w:ascii="方正小标宋简体" w:eastAsia="方正小标宋简体" w:hAnsi="仿宋" w:cs="仿宋" w:hint="eastAsia"/>
          <w:sz w:val="44"/>
          <w:szCs w:val="44"/>
        </w:rPr>
        <w:t>9</w:t>
      </w:r>
      <w:r w:rsidRPr="00D60A20">
        <w:rPr>
          <w:rFonts w:ascii="方正小标宋简体" w:eastAsia="方正小标宋简体" w:hAnsi="仿宋" w:cs="仿宋" w:hint="eastAsia"/>
          <w:sz w:val="44"/>
          <w:szCs w:val="44"/>
        </w:rPr>
        <w:t>月政府网站</w:t>
      </w:r>
      <w:r>
        <w:rPr>
          <w:rFonts w:ascii="方正小标宋简体" w:eastAsia="方正小标宋简体" w:hAnsi="仿宋" w:cs="仿宋"/>
          <w:sz w:val="44"/>
          <w:szCs w:val="44"/>
        </w:rPr>
        <w:br/>
      </w:r>
      <w:r w:rsidRPr="00D60A20">
        <w:rPr>
          <w:rFonts w:ascii="方正小标宋简体" w:eastAsia="方正小标宋简体" w:hAnsi="仿宋" w:cs="仿宋" w:hint="eastAsia"/>
          <w:sz w:val="44"/>
          <w:szCs w:val="44"/>
        </w:rPr>
        <w:t>自查评分表</w:t>
      </w:r>
      <w:r w:rsidR="00120293">
        <w:rPr>
          <w:rFonts w:ascii="方正小标宋简体" w:eastAsia="方正小标宋简体"/>
          <w:sz w:val="44"/>
          <w:szCs w:val="44"/>
        </w:rPr>
        <w:br/>
      </w:r>
      <w:r w:rsidR="00767FF3" w:rsidRPr="00CC67E9">
        <w:rPr>
          <w:rFonts w:ascii="方正小标宋简体" w:eastAsia="方正小标宋简体" w:hint="eastAsia"/>
          <w:sz w:val="24"/>
          <w:szCs w:val="24"/>
        </w:rPr>
        <w:t>政府网站名称：广西司法厅门户网</w:t>
      </w:r>
      <w:r w:rsidR="00155C0A">
        <w:rPr>
          <w:rFonts w:ascii="方正小标宋简体" w:eastAsia="方正小标宋简体" w:hint="eastAsia"/>
          <w:sz w:val="24"/>
          <w:szCs w:val="24"/>
        </w:rPr>
        <w:t xml:space="preserve">        </w:t>
      </w:r>
      <w:r w:rsidR="000F4959">
        <w:rPr>
          <w:rFonts w:ascii="方正小标宋简体" w:eastAsia="方正小标宋简体" w:hint="eastAsia"/>
          <w:sz w:val="24"/>
          <w:szCs w:val="24"/>
        </w:rPr>
        <w:t>检查</w:t>
      </w:r>
      <w:r w:rsidR="00767FF3" w:rsidRPr="00CC67E9">
        <w:rPr>
          <w:rFonts w:ascii="方正小标宋简体" w:eastAsia="方正小标宋简体" w:hint="eastAsia"/>
          <w:sz w:val="24"/>
          <w:szCs w:val="24"/>
        </w:rPr>
        <w:t>时间：</w:t>
      </w:r>
      <w:r w:rsidR="000F4959">
        <w:rPr>
          <w:rFonts w:ascii="方正小标宋简体" w:eastAsia="方正小标宋简体" w:hint="eastAsia"/>
          <w:sz w:val="24"/>
          <w:szCs w:val="24"/>
        </w:rPr>
        <w:t>2017</w:t>
      </w:r>
      <w:r w:rsidR="00767FF3" w:rsidRPr="00CC67E9">
        <w:rPr>
          <w:rFonts w:ascii="方正小标宋简体" w:eastAsia="方正小标宋简体" w:hint="eastAsia"/>
          <w:sz w:val="24"/>
          <w:szCs w:val="24"/>
        </w:rPr>
        <w:t>年</w:t>
      </w:r>
      <w:r w:rsidR="00155C0A">
        <w:rPr>
          <w:rFonts w:ascii="方正小标宋简体" w:eastAsia="方正小标宋简体" w:hint="eastAsia"/>
          <w:sz w:val="24"/>
          <w:szCs w:val="24"/>
        </w:rPr>
        <w:t>9</w:t>
      </w:r>
      <w:r w:rsidR="00767FF3" w:rsidRPr="00CC67E9">
        <w:rPr>
          <w:rFonts w:ascii="方正小标宋简体" w:eastAsia="方正小标宋简体" w:hint="eastAsia"/>
          <w:sz w:val="24"/>
          <w:szCs w:val="24"/>
        </w:rPr>
        <w:t>月</w:t>
      </w:r>
    </w:p>
    <w:tbl>
      <w:tblPr>
        <w:tblStyle w:val="a5"/>
        <w:tblW w:w="0" w:type="auto"/>
        <w:tblLook w:val="04A0"/>
      </w:tblPr>
      <w:tblGrid>
        <w:gridCol w:w="1242"/>
        <w:gridCol w:w="1701"/>
        <w:gridCol w:w="2835"/>
        <w:gridCol w:w="1039"/>
        <w:gridCol w:w="1705"/>
      </w:tblGrid>
      <w:tr w:rsidR="00767FF3" w:rsidRPr="00CC67E9" w:rsidTr="00E46424">
        <w:tc>
          <w:tcPr>
            <w:tcW w:w="1242" w:type="dxa"/>
            <w:vAlign w:val="center"/>
          </w:tcPr>
          <w:p w:rsidR="00767FF3" w:rsidRPr="00CC67E9" w:rsidRDefault="00CC67E9" w:rsidP="00E4642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CC67E9">
              <w:rPr>
                <w:rFonts w:ascii="方正小标宋简体" w:eastAsia="方正小标宋简体" w:hint="eastAsia"/>
                <w:sz w:val="24"/>
                <w:szCs w:val="24"/>
              </w:rPr>
              <w:t>一级指标</w:t>
            </w:r>
          </w:p>
        </w:tc>
        <w:tc>
          <w:tcPr>
            <w:tcW w:w="1701" w:type="dxa"/>
            <w:vAlign w:val="center"/>
          </w:tcPr>
          <w:p w:rsidR="00767FF3" w:rsidRPr="00CC67E9" w:rsidRDefault="00CC67E9" w:rsidP="00E4642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二级指标</w:t>
            </w:r>
          </w:p>
        </w:tc>
        <w:tc>
          <w:tcPr>
            <w:tcW w:w="2835" w:type="dxa"/>
            <w:vAlign w:val="center"/>
          </w:tcPr>
          <w:p w:rsidR="00767FF3" w:rsidRPr="00CC67E9" w:rsidRDefault="00CC67E9" w:rsidP="00E4642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考察点</w:t>
            </w:r>
          </w:p>
        </w:tc>
        <w:tc>
          <w:tcPr>
            <w:tcW w:w="1039" w:type="dxa"/>
            <w:vAlign w:val="center"/>
          </w:tcPr>
          <w:p w:rsidR="00767FF3" w:rsidRPr="00CC67E9" w:rsidRDefault="00CC67E9" w:rsidP="00E4642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是否完</w:t>
            </w:r>
            <w:r>
              <w:rPr>
                <w:rFonts w:ascii="方正小标宋简体" w:eastAsia="方正小标宋简体"/>
                <w:sz w:val="24"/>
                <w:szCs w:val="24"/>
              </w:rPr>
              <w:br/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成指标</w:t>
            </w:r>
          </w:p>
        </w:tc>
        <w:tc>
          <w:tcPr>
            <w:tcW w:w="1705" w:type="dxa"/>
            <w:vAlign w:val="center"/>
          </w:tcPr>
          <w:p w:rsidR="00767FF3" w:rsidRPr="00CC67E9" w:rsidRDefault="00CC67E9" w:rsidP="00E4642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问题整改对策</w:t>
            </w:r>
          </w:p>
        </w:tc>
      </w:tr>
      <w:tr w:rsidR="00CC67E9" w:rsidRPr="00CC67E9" w:rsidTr="00E46424">
        <w:tc>
          <w:tcPr>
            <w:tcW w:w="1242" w:type="dxa"/>
            <w:vMerge w:val="restart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单项否决</w:t>
            </w:r>
          </w:p>
        </w:tc>
        <w:tc>
          <w:tcPr>
            <w:tcW w:w="1701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站点无法访问</w:t>
            </w:r>
          </w:p>
        </w:tc>
        <w:tc>
          <w:tcPr>
            <w:tcW w:w="2835" w:type="dxa"/>
            <w:vAlign w:val="center"/>
          </w:tcPr>
          <w:p w:rsidR="00CC67E9" w:rsidRPr="00E46424" w:rsidRDefault="00CC67E9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首页打不开的次数占全部监测次数的比例。</w:t>
            </w:r>
          </w:p>
        </w:tc>
        <w:tc>
          <w:tcPr>
            <w:tcW w:w="1039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C67E9" w:rsidRPr="00CC67E9" w:rsidTr="00E46424">
        <w:tc>
          <w:tcPr>
            <w:tcW w:w="1242" w:type="dxa"/>
            <w:vMerge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网站不更新</w:t>
            </w:r>
          </w:p>
        </w:tc>
        <w:tc>
          <w:tcPr>
            <w:tcW w:w="2835" w:type="dxa"/>
            <w:vAlign w:val="center"/>
          </w:tcPr>
          <w:p w:rsidR="00CC67E9" w:rsidRPr="00E46424" w:rsidRDefault="00CC67E9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首页栏目信息更新情况。</w:t>
            </w:r>
            <w:r w:rsidR="00E46424"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如</w:t>
            </w: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首页仅为网站栏目导航入口，则检查所有二级页面栏目信息的更新情况。</w:t>
            </w:r>
          </w:p>
        </w:tc>
        <w:tc>
          <w:tcPr>
            <w:tcW w:w="1039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C67E9" w:rsidRPr="00CC67E9" w:rsidTr="00E46424">
        <w:tc>
          <w:tcPr>
            <w:tcW w:w="1242" w:type="dxa"/>
            <w:vMerge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栏目不更新</w:t>
            </w:r>
          </w:p>
        </w:tc>
        <w:tc>
          <w:tcPr>
            <w:tcW w:w="2835" w:type="dxa"/>
            <w:vAlign w:val="center"/>
          </w:tcPr>
          <w:p w:rsidR="00CC67E9" w:rsidRPr="00E46424" w:rsidRDefault="00CC67E9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1.动态、要闻、通知公告、政策文件等信息长期未更新的栏目数量；</w:t>
            </w:r>
            <w:r w:rsidRPr="00E46424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2.网站中应更新但长期未更新的栏目数量；</w:t>
            </w:r>
            <w:r w:rsidRPr="00E46424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3.网站中的空白栏目（有栏目无内容）数量。</w:t>
            </w:r>
          </w:p>
        </w:tc>
        <w:tc>
          <w:tcPr>
            <w:tcW w:w="1039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C67E9" w:rsidRPr="00CC67E9" w:rsidTr="00E46424">
        <w:tc>
          <w:tcPr>
            <w:tcW w:w="1242" w:type="dxa"/>
            <w:vMerge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严重错误</w:t>
            </w:r>
          </w:p>
        </w:tc>
        <w:tc>
          <w:tcPr>
            <w:tcW w:w="2835" w:type="dxa"/>
            <w:vAlign w:val="center"/>
          </w:tcPr>
          <w:p w:rsidR="00CC67E9" w:rsidRPr="00E46424" w:rsidRDefault="00CC67E9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1.网站存在严重错别字；</w:t>
            </w:r>
            <w:r w:rsidRPr="00E46424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2.网站存在虚假或伪造内容；</w:t>
            </w:r>
            <w:r w:rsidRPr="00E46424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3.网站存在反动、暴力、色情等内容。</w:t>
            </w:r>
          </w:p>
        </w:tc>
        <w:tc>
          <w:tcPr>
            <w:tcW w:w="1039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C67E9" w:rsidRPr="00CC67E9" w:rsidTr="00E46424">
        <w:tc>
          <w:tcPr>
            <w:tcW w:w="1242" w:type="dxa"/>
            <w:vMerge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互动回应</w:t>
            </w:r>
            <w:r w:rsid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性</w:t>
            </w:r>
          </w:p>
        </w:tc>
        <w:tc>
          <w:tcPr>
            <w:tcW w:w="2835" w:type="dxa"/>
            <w:vAlign w:val="center"/>
          </w:tcPr>
          <w:p w:rsidR="00CC67E9" w:rsidRPr="00E46424" w:rsidRDefault="00CC67E9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互动回应类栏目长期未回应的情况。</w:t>
            </w:r>
          </w:p>
        </w:tc>
        <w:tc>
          <w:tcPr>
            <w:tcW w:w="1039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C67E9" w:rsidRPr="00CC67E9" w:rsidTr="00E46424">
        <w:tc>
          <w:tcPr>
            <w:tcW w:w="1242" w:type="dxa"/>
            <w:vMerge w:val="restart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网站可用性</w:t>
            </w:r>
          </w:p>
        </w:tc>
        <w:tc>
          <w:tcPr>
            <w:tcW w:w="1701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首页可用性</w:t>
            </w:r>
          </w:p>
        </w:tc>
        <w:tc>
          <w:tcPr>
            <w:tcW w:w="2835" w:type="dxa"/>
            <w:vAlign w:val="center"/>
          </w:tcPr>
          <w:p w:rsidR="00CC67E9" w:rsidRPr="00E46424" w:rsidRDefault="00CC67E9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首页打不开的次数占全部监测次数的比例</w:t>
            </w:r>
          </w:p>
        </w:tc>
        <w:tc>
          <w:tcPr>
            <w:tcW w:w="1039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C67E9" w:rsidRPr="00CC67E9" w:rsidTr="00E46424">
        <w:tc>
          <w:tcPr>
            <w:tcW w:w="1242" w:type="dxa"/>
            <w:vMerge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链接可用性</w:t>
            </w:r>
          </w:p>
        </w:tc>
        <w:tc>
          <w:tcPr>
            <w:tcW w:w="2835" w:type="dxa"/>
            <w:vAlign w:val="center"/>
          </w:tcPr>
          <w:p w:rsidR="00CC67E9" w:rsidRPr="00E46424" w:rsidRDefault="00CC67E9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首页及其他页面不能正常访问的链接数量。</w:t>
            </w:r>
          </w:p>
        </w:tc>
        <w:tc>
          <w:tcPr>
            <w:tcW w:w="1039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6424" w:rsidRPr="00CC67E9" w:rsidTr="00E46424">
        <w:tc>
          <w:tcPr>
            <w:tcW w:w="1242" w:type="dxa"/>
            <w:vMerge w:val="restart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信息更新情况</w:t>
            </w: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首页栏目</w:t>
            </w:r>
          </w:p>
        </w:tc>
        <w:tc>
          <w:tcPr>
            <w:tcW w:w="2835" w:type="dxa"/>
            <w:vAlign w:val="center"/>
          </w:tcPr>
          <w:p w:rsidR="00E46424" w:rsidRPr="00E46424" w:rsidRDefault="00E46424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首页栏目信息更新数量。如首页仅为网站栏目导航入口，则检查所有二级页面栏目信息的更新情况。</w:t>
            </w:r>
          </w:p>
        </w:tc>
        <w:tc>
          <w:tcPr>
            <w:tcW w:w="1039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6424" w:rsidRPr="00CC67E9" w:rsidTr="00E46424">
        <w:tc>
          <w:tcPr>
            <w:tcW w:w="1242" w:type="dxa"/>
            <w:vMerge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基本信息</w:t>
            </w:r>
          </w:p>
        </w:tc>
        <w:tc>
          <w:tcPr>
            <w:tcW w:w="2835" w:type="dxa"/>
            <w:vAlign w:val="center"/>
          </w:tcPr>
          <w:p w:rsidR="00E46424" w:rsidRPr="00E46424" w:rsidRDefault="00E46424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1.基本信息更新是否及时；</w:t>
            </w:r>
            <w:r w:rsidRPr="00E46424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2.基本信息内容是否准确。</w:t>
            </w:r>
          </w:p>
        </w:tc>
        <w:tc>
          <w:tcPr>
            <w:tcW w:w="1039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6424" w:rsidRPr="00CC67E9" w:rsidTr="00E46424">
        <w:tc>
          <w:tcPr>
            <w:tcW w:w="1242" w:type="dxa"/>
            <w:vMerge w:val="restart"/>
            <w:vAlign w:val="center"/>
          </w:tcPr>
          <w:p w:rsidR="00E46424" w:rsidRPr="00E46424" w:rsidRDefault="00E46424" w:rsidP="00E46424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互动回应情况</w:t>
            </w: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政务咨询类栏目</w:t>
            </w:r>
          </w:p>
        </w:tc>
        <w:tc>
          <w:tcPr>
            <w:tcW w:w="2835" w:type="dxa"/>
            <w:vAlign w:val="center"/>
          </w:tcPr>
          <w:p w:rsidR="00E46424" w:rsidRPr="00E46424" w:rsidRDefault="00E46424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1.渠道建设情况；</w:t>
            </w:r>
            <w:r w:rsidRPr="00E46424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2.栏目使用情况。</w:t>
            </w:r>
          </w:p>
        </w:tc>
        <w:tc>
          <w:tcPr>
            <w:tcW w:w="1039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6424" w:rsidRPr="00CC67E9" w:rsidTr="00E46424">
        <w:tc>
          <w:tcPr>
            <w:tcW w:w="1242" w:type="dxa"/>
            <w:vMerge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调查征集类栏目</w:t>
            </w:r>
          </w:p>
        </w:tc>
        <w:tc>
          <w:tcPr>
            <w:tcW w:w="2835" w:type="dxa"/>
            <w:vAlign w:val="center"/>
          </w:tcPr>
          <w:p w:rsidR="00E46424" w:rsidRPr="00E46424" w:rsidRDefault="00E46424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1.渠道建设情况；</w:t>
            </w:r>
            <w:r w:rsidRPr="00E46424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2.调查征集活动开展情况。</w:t>
            </w:r>
          </w:p>
        </w:tc>
        <w:tc>
          <w:tcPr>
            <w:tcW w:w="1039" w:type="dxa"/>
            <w:vAlign w:val="center"/>
          </w:tcPr>
          <w:p w:rsidR="00E46424" w:rsidRPr="00E46424" w:rsidRDefault="002A315A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E46424" w:rsidP="002A315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46424" w:rsidRPr="00CC67E9" w:rsidTr="00E46424">
        <w:tc>
          <w:tcPr>
            <w:tcW w:w="1242" w:type="dxa"/>
            <w:vMerge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互动访谈类栏目</w:t>
            </w:r>
          </w:p>
        </w:tc>
        <w:tc>
          <w:tcPr>
            <w:tcW w:w="2835" w:type="dxa"/>
            <w:vAlign w:val="center"/>
          </w:tcPr>
          <w:p w:rsidR="00E46424" w:rsidRPr="00E46424" w:rsidRDefault="00E46424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互动访谈开展情况。</w:t>
            </w:r>
          </w:p>
        </w:tc>
        <w:tc>
          <w:tcPr>
            <w:tcW w:w="1039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6424" w:rsidRPr="00CC67E9" w:rsidTr="00E46424">
        <w:tc>
          <w:tcPr>
            <w:tcW w:w="1242" w:type="dxa"/>
            <w:vMerge w:val="restart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服务使用情况</w:t>
            </w: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办事指南</w:t>
            </w:r>
          </w:p>
        </w:tc>
        <w:tc>
          <w:tcPr>
            <w:tcW w:w="2835" w:type="dxa"/>
            <w:vAlign w:val="center"/>
          </w:tcPr>
          <w:p w:rsidR="00E46424" w:rsidRPr="00E46424" w:rsidRDefault="00E46424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办事指南要素的完整性、准确性。</w:t>
            </w:r>
          </w:p>
        </w:tc>
        <w:tc>
          <w:tcPr>
            <w:tcW w:w="1039" w:type="dxa"/>
            <w:vAlign w:val="center"/>
          </w:tcPr>
          <w:p w:rsidR="00E46424" w:rsidRPr="00E46424" w:rsidRDefault="00686E48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6424" w:rsidRPr="00CC67E9" w:rsidTr="00E46424">
        <w:tc>
          <w:tcPr>
            <w:tcW w:w="1242" w:type="dxa"/>
            <w:vMerge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附件下载</w:t>
            </w:r>
          </w:p>
        </w:tc>
        <w:tc>
          <w:tcPr>
            <w:tcW w:w="2835" w:type="dxa"/>
            <w:vAlign w:val="center"/>
          </w:tcPr>
          <w:p w:rsidR="00E46424" w:rsidRPr="00E46424" w:rsidRDefault="00E46424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所需的办事表格、文件附件等资料能否正常下载。</w:t>
            </w:r>
          </w:p>
        </w:tc>
        <w:tc>
          <w:tcPr>
            <w:tcW w:w="1039" w:type="dxa"/>
            <w:vAlign w:val="center"/>
          </w:tcPr>
          <w:p w:rsidR="00E46424" w:rsidRPr="00E46424" w:rsidRDefault="00686E48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6424" w:rsidRPr="00CC67E9" w:rsidTr="00E46424">
        <w:tc>
          <w:tcPr>
            <w:tcW w:w="1242" w:type="dxa"/>
            <w:vMerge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在线系统</w:t>
            </w:r>
          </w:p>
        </w:tc>
        <w:tc>
          <w:tcPr>
            <w:tcW w:w="2835" w:type="dxa"/>
            <w:vAlign w:val="center"/>
          </w:tcPr>
          <w:p w:rsidR="00E46424" w:rsidRPr="00E46424" w:rsidRDefault="00BB1C3B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在线申报和查询</w:t>
            </w:r>
            <w:r w:rsidR="00E46424"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系统能否正常访问。</w:t>
            </w:r>
          </w:p>
        </w:tc>
        <w:tc>
          <w:tcPr>
            <w:tcW w:w="1039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DB187D" w:rsidRPr="00CC67E9" w:rsidRDefault="00DB187D" w:rsidP="001348DD">
      <w:pPr>
        <w:jc w:val="left"/>
        <w:rPr>
          <w:rFonts w:ascii="仿宋_GB2312" w:eastAsia="仿宋_GB2312"/>
          <w:sz w:val="24"/>
          <w:szCs w:val="24"/>
        </w:rPr>
      </w:pPr>
    </w:p>
    <w:sectPr w:rsidR="00DB187D" w:rsidRPr="00CC67E9" w:rsidSect="00997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1C4" w:rsidRDefault="003861C4" w:rsidP="001348DD">
      <w:r>
        <w:separator/>
      </w:r>
    </w:p>
  </w:endnote>
  <w:endnote w:type="continuationSeparator" w:id="1">
    <w:p w:rsidR="003861C4" w:rsidRDefault="003861C4" w:rsidP="00134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1C4" w:rsidRDefault="003861C4" w:rsidP="001348DD">
      <w:r>
        <w:separator/>
      </w:r>
    </w:p>
  </w:footnote>
  <w:footnote w:type="continuationSeparator" w:id="1">
    <w:p w:rsidR="003861C4" w:rsidRDefault="003861C4" w:rsidP="001348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48DD"/>
    <w:rsid w:val="00075372"/>
    <w:rsid w:val="000959DE"/>
    <w:rsid w:val="000F4959"/>
    <w:rsid w:val="00120293"/>
    <w:rsid w:val="001348DD"/>
    <w:rsid w:val="00155C0A"/>
    <w:rsid w:val="001665D9"/>
    <w:rsid w:val="001B4D8D"/>
    <w:rsid w:val="002A315A"/>
    <w:rsid w:val="002C51E0"/>
    <w:rsid w:val="0034164B"/>
    <w:rsid w:val="003861C4"/>
    <w:rsid w:val="003B72DD"/>
    <w:rsid w:val="003D43D0"/>
    <w:rsid w:val="003D6E9A"/>
    <w:rsid w:val="00502DB0"/>
    <w:rsid w:val="00504D90"/>
    <w:rsid w:val="00594FF6"/>
    <w:rsid w:val="005D22EB"/>
    <w:rsid w:val="005D250D"/>
    <w:rsid w:val="005D3ED3"/>
    <w:rsid w:val="00686E48"/>
    <w:rsid w:val="006C248E"/>
    <w:rsid w:val="006E6CEB"/>
    <w:rsid w:val="0073612A"/>
    <w:rsid w:val="0076298F"/>
    <w:rsid w:val="00767FF3"/>
    <w:rsid w:val="007950CC"/>
    <w:rsid w:val="00804426"/>
    <w:rsid w:val="00805F8F"/>
    <w:rsid w:val="0087319A"/>
    <w:rsid w:val="00873747"/>
    <w:rsid w:val="008976A2"/>
    <w:rsid w:val="009022C9"/>
    <w:rsid w:val="00997149"/>
    <w:rsid w:val="009C49D5"/>
    <w:rsid w:val="00A6202D"/>
    <w:rsid w:val="00AC459A"/>
    <w:rsid w:val="00BB1C3B"/>
    <w:rsid w:val="00C144A1"/>
    <w:rsid w:val="00C16254"/>
    <w:rsid w:val="00C24322"/>
    <w:rsid w:val="00C845D3"/>
    <w:rsid w:val="00CA169E"/>
    <w:rsid w:val="00CC67E9"/>
    <w:rsid w:val="00D3744E"/>
    <w:rsid w:val="00D52F73"/>
    <w:rsid w:val="00D55D0F"/>
    <w:rsid w:val="00D60A20"/>
    <w:rsid w:val="00DB187D"/>
    <w:rsid w:val="00E2218D"/>
    <w:rsid w:val="00E31B30"/>
    <w:rsid w:val="00E46424"/>
    <w:rsid w:val="00EC6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4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48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4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48DD"/>
    <w:rPr>
      <w:sz w:val="18"/>
      <w:szCs w:val="18"/>
    </w:rPr>
  </w:style>
  <w:style w:type="table" w:styleId="a5">
    <w:name w:val="Table Grid"/>
    <w:basedOn w:val="a1"/>
    <w:uiPriority w:val="59"/>
    <w:rsid w:val="00767F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67E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106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ido</dc:creator>
  <cp:keywords/>
  <dc:description/>
  <cp:lastModifiedBy>何如军</cp:lastModifiedBy>
  <cp:revision>20</cp:revision>
  <cp:lastPrinted>2016-12-02T06:55:00Z</cp:lastPrinted>
  <dcterms:created xsi:type="dcterms:W3CDTF">2016-06-13T03:52:00Z</dcterms:created>
  <dcterms:modified xsi:type="dcterms:W3CDTF">2017-09-04T00:11:00Z</dcterms:modified>
</cp:coreProperties>
</file>