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E0" w:rsidRDefault="002541E0" w:rsidP="002541E0">
      <w:pPr>
        <w:spacing w:line="560" w:lineRule="exact"/>
        <w:ind w:firstLine="63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4422C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广西法治建设工作领导小组成员单位</w:t>
      </w:r>
    </w:p>
    <w:p w:rsidR="002541E0" w:rsidRPr="004422C7" w:rsidRDefault="002541E0" w:rsidP="002541E0">
      <w:pPr>
        <w:spacing w:line="560" w:lineRule="exact"/>
        <w:ind w:firstLine="63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4422C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联络员名单</w:t>
      </w:r>
    </w:p>
    <w:p w:rsidR="002541E0" w:rsidRDefault="002541E0" w:rsidP="002541E0">
      <w:pPr>
        <w:jc w:val="center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（2016年7月）</w:t>
      </w:r>
    </w:p>
    <w:p w:rsidR="002541E0" w:rsidRPr="004422C7" w:rsidRDefault="002541E0" w:rsidP="002541E0">
      <w:pPr>
        <w:rPr>
          <w:rFonts w:ascii="黑体" w:eastAsia="黑体" w:hAnsi="黑体" w:cs="仿宋" w:hint="eastAsia"/>
          <w:color w:val="FF0000"/>
          <w:szCs w:val="32"/>
        </w:rPr>
      </w:pPr>
    </w:p>
    <w:p w:rsidR="002541E0" w:rsidRPr="00FD5C76" w:rsidRDefault="002541E0" w:rsidP="002541E0">
      <w:pPr>
        <w:spacing w:line="560" w:lineRule="exact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cs="仿宋" w:hint="eastAsia"/>
          <w:color w:val="000000"/>
          <w:sz w:val="30"/>
          <w:szCs w:val="32"/>
        </w:rPr>
        <w:t xml:space="preserve">         </w:t>
      </w:r>
      <w:r w:rsidRPr="00FD5C76">
        <w:rPr>
          <w:rFonts w:ascii="仿宋_GB2312" w:eastAsia="仿宋_GB2312" w:hAnsi="仿宋_GB2312" w:hint="eastAsia"/>
        </w:rPr>
        <w:t xml:space="preserve">何中奎  自治区党委办公厅政策法规处处长 </w:t>
      </w:r>
    </w:p>
    <w:p w:rsidR="002541E0" w:rsidRDefault="002541E0" w:rsidP="002541E0">
      <w:pPr>
        <w:spacing w:line="560" w:lineRule="exact"/>
        <w:ind w:firstLineChars="400" w:firstLine="1280"/>
        <w:rPr>
          <w:rFonts w:ascii="仿宋_GB2312" w:eastAsia="仿宋_GB2312" w:hAnsi="仿宋_GB2312" w:hint="eastAsia"/>
        </w:rPr>
      </w:pPr>
      <w:proofErr w:type="gramStart"/>
      <w:r w:rsidRPr="00FD5C76">
        <w:rPr>
          <w:rFonts w:ascii="仿宋_GB2312" w:eastAsia="仿宋_GB2312" w:hAnsi="仿宋_GB2312" w:hint="eastAsia"/>
        </w:rPr>
        <w:t>韦强忠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自治区人大常委会办公厅机关党委专职</w:t>
      </w:r>
    </w:p>
    <w:p w:rsidR="002541E0" w:rsidRDefault="002541E0" w:rsidP="002541E0">
      <w:pPr>
        <w:spacing w:line="560" w:lineRule="exact"/>
        <w:ind w:firstLineChars="800" w:firstLine="256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副书记  </w:t>
      </w:r>
    </w:p>
    <w:p w:rsidR="002541E0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张  东  自治区人民政府办公厅第八秘书处处长</w:t>
      </w:r>
      <w:r>
        <w:rPr>
          <w:rFonts w:ascii="仿宋_GB2312" w:eastAsia="仿宋_GB2312" w:hAnsi="仿宋_GB2312" w:hint="eastAsia"/>
        </w:rPr>
        <w:t xml:space="preserve"> </w:t>
      </w:r>
    </w:p>
    <w:p w:rsidR="002541E0" w:rsidRPr="00CD3D71" w:rsidRDefault="002541E0" w:rsidP="002541E0">
      <w:pPr>
        <w:spacing w:line="560" w:lineRule="exact"/>
        <w:ind w:firstLineChars="400" w:firstLine="1280"/>
        <w:rPr>
          <w:rFonts w:ascii="仿宋_GB2312" w:eastAsia="仿宋_GB2312" w:hAnsi="仿宋_GB2312" w:hint="eastAsia"/>
        </w:rPr>
      </w:pPr>
      <w:proofErr w:type="gramStart"/>
      <w:r w:rsidRPr="00FD5C76">
        <w:rPr>
          <w:rFonts w:ascii="仿宋_GB2312" w:eastAsia="仿宋_GB2312" w:hAnsi="仿宋_GB2312" w:hint="eastAsia"/>
        </w:rPr>
        <w:t>翟</w:t>
      </w:r>
      <w:proofErr w:type="gramEnd"/>
      <w:r w:rsidRPr="00FD5C76">
        <w:rPr>
          <w:rFonts w:ascii="仿宋_GB2312" w:eastAsia="仿宋_GB2312" w:hAnsi="仿宋_GB2312" w:hint="eastAsia"/>
        </w:rPr>
        <w:t>北平</w:t>
      </w:r>
      <w:r>
        <w:rPr>
          <w:rFonts w:ascii="仿宋_GB2312" w:eastAsia="仿宋_GB2312" w:hAnsi="仿宋_GB2312" w:hint="eastAsia"/>
        </w:rPr>
        <w:t xml:space="preserve">  </w:t>
      </w:r>
      <w:r w:rsidRPr="004422C7">
        <w:rPr>
          <w:rFonts w:ascii="仿宋_GB2312" w:eastAsia="仿宋_GB2312" w:hAnsi="仿宋_GB2312" w:hint="eastAsia"/>
          <w:sz w:val="30"/>
          <w:szCs w:val="30"/>
        </w:rPr>
        <w:t>自治区政协社会和法制委员会办公室主任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杨清林  自治区党委组织部干部教育处副处长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赖荣生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自治区党委宣传部宣传处处长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尚永江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自治区党委政法委主任科员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蒋廷荣  自治区直属机关工委调研员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</w:t>
      </w:r>
      <w:r w:rsidRPr="00FD5C76">
        <w:rPr>
          <w:rFonts w:ascii="仿宋_GB2312" w:eastAsia="仿宋_GB2312" w:hAnsi="仿宋_GB2312" w:hint="eastAsia"/>
        </w:rPr>
        <w:t xml:space="preserve"> 冼济恒  自治区信访局综合指导处处长  </w:t>
      </w:r>
    </w:p>
    <w:p w:rsidR="002541E0" w:rsidRPr="00FD5C76" w:rsidRDefault="002541E0" w:rsidP="002541E0">
      <w:pPr>
        <w:spacing w:line="560" w:lineRule="exact"/>
        <w:ind w:left="7680" w:hangingChars="2400" w:hanging="768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     </w:t>
      </w:r>
      <w:r>
        <w:rPr>
          <w:rFonts w:ascii="仿宋_GB2312" w:eastAsia="仿宋_GB2312" w:hAnsi="仿宋_GB2312" w:hint="eastAsia"/>
        </w:rPr>
        <w:t xml:space="preserve">   </w:t>
      </w:r>
      <w:r w:rsidRPr="00FD5C76">
        <w:rPr>
          <w:rFonts w:ascii="仿宋_GB2312" w:eastAsia="仿宋_GB2312" w:hAnsi="仿宋_GB2312" w:hint="eastAsia"/>
        </w:rPr>
        <w:t xml:space="preserve">叶  红  自治区人大法制委员会办公室调研员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 xml:space="preserve">陆  宁  自治区人大内务司法委员会办公室主任  </w:t>
      </w:r>
    </w:p>
    <w:p w:rsidR="002541E0" w:rsidRPr="00FD5C76" w:rsidRDefault="002541E0" w:rsidP="002541E0">
      <w:pPr>
        <w:spacing w:line="560" w:lineRule="exact"/>
        <w:ind w:firstLineChars="400" w:firstLine="128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>于  宁  自治区高级人民法院政治部副主任</w:t>
      </w:r>
      <w:r>
        <w:rPr>
          <w:rFonts w:ascii="仿宋_GB2312" w:eastAsia="仿宋_GB2312" w:hAnsi="仿宋_GB2312" w:hint="eastAsia"/>
        </w:rPr>
        <w:t>、</w:t>
      </w:r>
    </w:p>
    <w:p w:rsidR="002541E0" w:rsidRPr="00FD5C76" w:rsidRDefault="002541E0" w:rsidP="002541E0">
      <w:pPr>
        <w:spacing w:line="560" w:lineRule="exact"/>
        <w:ind w:firstLineChars="445" w:firstLine="1424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   </w:t>
      </w:r>
      <w:r w:rsidRPr="00FD5C76">
        <w:rPr>
          <w:rFonts w:ascii="仿宋_GB2312" w:eastAsia="仿宋_GB2312" w:hAnsi="仿宋_GB2312" w:hint="eastAsia"/>
        </w:rPr>
        <w:t>机关党委专职副书记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 xml:space="preserve">黄  毅  自治区人民检察院政治部主任科员  </w:t>
      </w:r>
    </w:p>
    <w:p w:rsidR="002541E0" w:rsidRPr="00FD5C76" w:rsidRDefault="002541E0" w:rsidP="002541E0">
      <w:pPr>
        <w:spacing w:line="560" w:lineRule="exact"/>
        <w:ind w:firstLine="58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韦超新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自治区总工会法律工作部副部长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欧丽华</w:t>
      </w:r>
      <w:proofErr w:type="gramEnd"/>
      <w:r w:rsidRPr="00FD5C76">
        <w:rPr>
          <w:rFonts w:ascii="仿宋_GB2312" w:eastAsia="仿宋_GB2312" w:hAnsi="仿宋_GB2312" w:hint="eastAsia"/>
        </w:rPr>
        <w:t xml:space="preserve">  共青团广西区委权益部部长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王彩念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自治区妇联权益部副部长  </w:t>
      </w:r>
    </w:p>
    <w:p w:rsidR="002541E0" w:rsidRPr="00FD5C76" w:rsidRDefault="002541E0" w:rsidP="002541E0">
      <w:pPr>
        <w:spacing w:line="560" w:lineRule="exact"/>
        <w:ind w:firstLine="46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 </w:t>
      </w:r>
      <w:r w:rsidRPr="00FD5C76">
        <w:rPr>
          <w:rFonts w:ascii="仿宋_GB2312" w:eastAsia="仿宋_GB2312" w:hAnsi="仿宋_GB2312" w:hint="eastAsia"/>
        </w:rPr>
        <w:t xml:space="preserve">张德荣  广西法学会会员部调研员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林安仁  自治区发展和改革委员会政策法制处处</w:t>
      </w:r>
      <w:r w:rsidRPr="00FD5C76">
        <w:rPr>
          <w:rFonts w:ascii="仿宋_GB2312" w:eastAsia="仿宋_GB2312" w:hAnsi="仿宋_GB2312" w:hint="eastAsia"/>
        </w:rPr>
        <w:lastRenderedPageBreak/>
        <w:t xml:space="preserve">长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陆庆辉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自治区教育厅政法处副处长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王洁钢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自治区民族事务委员会政策法制处处长  </w:t>
      </w:r>
    </w:p>
    <w:p w:rsidR="002541E0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    欧阮明  自治区公安厅法制总队执法监督支队副支</w:t>
      </w:r>
    </w:p>
    <w:p w:rsidR="002541E0" w:rsidRPr="00FD5C76" w:rsidRDefault="002541E0" w:rsidP="002541E0">
      <w:pPr>
        <w:spacing w:line="560" w:lineRule="exact"/>
        <w:ind w:firstLineChars="800" w:firstLine="256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>队长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 xml:space="preserve">邵倩波  自治区民政厅法制处处长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顾  全  自治区司法</w:t>
      </w:r>
      <w:proofErr w:type="gramStart"/>
      <w:r w:rsidRPr="00FD5C76">
        <w:rPr>
          <w:rFonts w:ascii="仿宋_GB2312" w:eastAsia="仿宋_GB2312" w:hAnsi="仿宋_GB2312" w:hint="eastAsia"/>
        </w:rPr>
        <w:t>厅法制</w:t>
      </w:r>
      <w:proofErr w:type="gramEnd"/>
      <w:r w:rsidRPr="00FD5C76">
        <w:rPr>
          <w:rFonts w:ascii="仿宋_GB2312" w:eastAsia="仿宋_GB2312" w:hAnsi="仿宋_GB2312" w:hint="eastAsia"/>
        </w:rPr>
        <w:t>宣传处处长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黄高留  自治区财政厅</w:t>
      </w:r>
      <w:proofErr w:type="gramStart"/>
      <w:r w:rsidRPr="00FD5C76">
        <w:rPr>
          <w:rFonts w:ascii="仿宋_GB2312" w:eastAsia="仿宋_GB2312" w:hAnsi="仿宋_GB2312" w:hint="eastAsia"/>
        </w:rPr>
        <w:t>国防政法</w:t>
      </w:r>
      <w:proofErr w:type="gramEnd"/>
      <w:r w:rsidRPr="00FD5C76">
        <w:rPr>
          <w:rFonts w:ascii="仿宋_GB2312" w:eastAsia="仿宋_GB2312" w:hAnsi="仿宋_GB2312" w:hint="eastAsia"/>
        </w:rPr>
        <w:t>处处长</w:t>
      </w:r>
    </w:p>
    <w:p w:rsidR="002541E0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王天军  自治区人力资源和社会保障</w:t>
      </w:r>
      <w:proofErr w:type="gramStart"/>
      <w:r w:rsidRPr="00FD5C76">
        <w:rPr>
          <w:rFonts w:ascii="仿宋_GB2312" w:eastAsia="仿宋_GB2312" w:hAnsi="仿宋_GB2312" w:hint="eastAsia"/>
        </w:rPr>
        <w:t>厅政策</w:t>
      </w:r>
      <w:proofErr w:type="gramEnd"/>
      <w:r w:rsidRPr="00FD5C76">
        <w:rPr>
          <w:rFonts w:ascii="仿宋_GB2312" w:eastAsia="仿宋_GB2312" w:hAnsi="仿宋_GB2312" w:hint="eastAsia"/>
        </w:rPr>
        <w:t>法规处</w:t>
      </w:r>
    </w:p>
    <w:p w:rsidR="002541E0" w:rsidRPr="00FD5C76" w:rsidRDefault="002541E0" w:rsidP="002541E0">
      <w:pPr>
        <w:spacing w:line="560" w:lineRule="exact"/>
        <w:ind w:firstLineChars="800" w:firstLine="256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>副处长</w:t>
      </w:r>
    </w:p>
    <w:p w:rsidR="002541E0" w:rsidRPr="00FD5C76" w:rsidRDefault="002541E0" w:rsidP="002541E0">
      <w:pPr>
        <w:spacing w:line="560" w:lineRule="exact"/>
        <w:ind w:firstLine="52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 </w:t>
      </w:r>
      <w:r w:rsidRPr="00FD5C76">
        <w:rPr>
          <w:rFonts w:ascii="仿宋_GB2312" w:eastAsia="仿宋_GB2312" w:hAnsi="仿宋_GB2312" w:hint="eastAsia"/>
        </w:rPr>
        <w:t xml:space="preserve">黎  萍  自治区国土资源厅法规处处长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周平顺  自治区环境保护</w:t>
      </w:r>
      <w:proofErr w:type="gramStart"/>
      <w:r w:rsidRPr="00FD5C76">
        <w:rPr>
          <w:rFonts w:ascii="仿宋_GB2312" w:eastAsia="仿宋_GB2312" w:hAnsi="仿宋_GB2312" w:hint="eastAsia"/>
        </w:rPr>
        <w:t>厅政策</w:t>
      </w:r>
      <w:proofErr w:type="gramEnd"/>
      <w:r w:rsidRPr="00FD5C76">
        <w:rPr>
          <w:rFonts w:ascii="仿宋_GB2312" w:eastAsia="仿宋_GB2312" w:hAnsi="仿宋_GB2312" w:hint="eastAsia"/>
        </w:rPr>
        <w:t xml:space="preserve">法规处处长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</w:t>
      </w:r>
      <w:r w:rsidRPr="00FD5C76">
        <w:rPr>
          <w:rFonts w:ascii="仿宋_GB2312" w:eastAsia="仿宋_GB2312" w:hAnsi="仿宋_GB2312" w:hint="eastAsia"/>
        </w:rPr>
        <w:t xml:space="preserve"> 陈海涛  自治区住房和城乡建设厅法制处副处长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唐  飞  自治区交通运输</w:t>
      </w:r>
      <w:proofErr w:type="gramStart"/>
      <w:r w:rsidRPr="00FD5C76">
        <w:rPr>
          <w:rFonts w:ascii="仿宋_GB2312" w:eastAsia="仿宋_GB2312" w:hAnsi="仿宋_GB2312" w:hint="eastAsia"/>
        </w:rPr>
        <w:t>厅政策</w:t>
      </w:r>
      <w:proofErr w:type="gramEnd"/>
      <w:r w:rsidRPr="00FD5C76">
        <w:rPr>
          <w:rFonts w:ascii="仿宋_GB2312" w:eastAsia="仿宋_GB2312" w:hAnsi="仿宋_GB2312" w:hint="eastAsia"/>
        </w:rPr>
        <w:t>法规处处长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唐珍玉  自治区水利</w:t>
      </w:r>
      <w:proofErr w:type="gramStart"/>
      <w:r w:rsidRPr="00FD5C76">
        <w:rPr>
          <w:rFonts w:ascii="仿宋_GB2312" w:eastAsia="仿宋_GB2312" w:hAnsi="仿宋_GB2312" w:hint="eastAsia"/>
        </w:rPr>
        <w:t>厅政策</w:t>
      </w:r>
      <w:proofErr w:type="gramEnd"/>
      <w:r w:rsidRPr="00FD5C76">
        <w:rPr>
          <w:rFonts w:ascii="仿宋_GB2312" w:eastAsia="仿宋_GB2312" w:hAnsi="仿宋_GB2312" w:hint="eastAsia"/>
        </w:rPr>
        <w:t xml:space="preserve">法规处副处长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 xml:space="preserve">巩家友  自治区农业厅法规处处长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谭建华  自治区林业</w:t>
      </w:r>
      <w:proofErr w:type="gramStart"/>
      <w:r w:rsidRPr="00FD5C76">
        <w:rPr>
          <w:rFonts w:ascii="仿宋_GB2312" w:eastAsia="仿宋_GB2312" w:hAnsi="仿宋_GB2312" w:hint="eastAsia"/>
        </w:rPr>
        <w:t>厅政策</w:t>
      </w:r>
      <w:proofErr w:type="gramEnd"/>
      <w:r w:rsidRPr="00FD5C76">
        <w:rPr>
          <w:rFonts w:ascii="仿宋_GB2312" w:eastAsia="仿宋_GB2312" w:hAnsi="仿宋_GB2312" w:hint="eastAsia"/>
        </w:rPr>
        <w:t>法规处处长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郭</w:t>
      </w:r>
      <w:proofErr w:type="gramEnd"/>
      <w:r w:rsidRPr="00FD5C76">
        <w:rPr>
          <w:rFonts w:ascii="仿宋_GB2312" w:eastAsia="仿宋_GB2312" w:hAnsi="仿宋_GB2312" w:hint="eastAsia"/>
        </w:rPr>
        <w:t xml:space="preserve">  勇  自治区文化厅政策法规处处长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r w:rsidRPr="00FD5C76">
        <w:rPr>
          <w:rFonts w:ascii="仿宋_GB2312" w:eastAsia="仿宋_GB2312" w:hAnsi="仿宋_GB2312" w:hint="eastAsia"/>
        </w:rPr>
        <w:t>黄明瑞  自治区卫生和计划生育委员会法制处处长</w:t>
      </w:r>
    </w:p>
    <w:p w:rsidR="002541E0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</w:t>
      </w:r>
      <w:proofErr w:type="gramStart"/>
      <w:r w:rsidRPr="00FD5C76">
        <w:rPr>
          <w:rFonts w:ascii="仿宋_GB2312" w:eastAsia="仿宋_GB2312" w:hAnsi="仿宋_GB2312" w:hint="eastAsia"/>
        </w:rPr>
        <w:t>俸</w:t>
      </w:r>
      <w:proofErr w:type="gramEnd"/>
      <w:r w:rsidRPr="00FD5C76">
        <w:rPr>
          <w:rFonts w:ascii="仿宋_GB2312" w:eastAsia="仿宋_GB2312" w:hAnsi="仿宋_GB2312" w:hint="eastAsia"/>
        </w:rPr>
        <w:t>荣鑫  自治区国有资产监督管理委员会政策法规</w:t>
      </w:r>
    </w:p>
    <w:p w:rsidR="002541E0" w:rsidRPr="00FD5C76" w:rsidRDefault="002541E0" w:rsidP="002541E0">
      <w:pPr>
        <w:spacing w:line="560" w:lineRule="exact"/>
        <w:ind w:firstLineChars="800" w:firstLine="256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lastRenderedPageBreak/>
        <w:t xml:space="preserve">处副处长      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 </w:t>
      </w:r>
      <w:proofErr w:type="gramStart"/>
      <w:r w:rsidRPr="00FD5C76">
        <w:rPr>
          <w:rFonts w:ascii="仿宋_GB2312" w:eastAsia="仿宋_GB2312" w:hAnsi="仿宋_GB2312" w:hint="eastAsia"/>
        </w:rPr>
        <w:t>林寿争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自治区地税局基层工作处处长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 </w:t>
      </w:r>
      <w:proofErr w:type="gramStart"/>
      <w:r w:rsidRPr="00FD5C76">
        <w:rPr>
          <w:rFonts w:ascii="仿宋_GB2312" w:eastAsia="仿宋_GB2312" w:hAnsi="仿宋_GB2312" w:hint="eastAsia"/>
        </w:rPr>
        <w:t>黄文翔</w:t>
      </w:r>
      <w:proofErr w:type="gramEnd"/>
      <w:r w:rsidRPr="00FD5C76">
        <w:rPr>
          <w:rFonts w:ascii="仿宋_GB2312" w:eastAsia="仿宋_GB2312" w:hAnsi="仿宋_GB2312" w:hint="eastAsia"/>
        </w:rPr>
        <w:t xml:space="preserve">  自治区工商局法制处处长  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 xml:space="preserve">     </w:t>
      </w:r>
      <w:r w:rsidRPr="00FD5C76">
        <w:rPr>
          <w:rFonts w:ascii="仿宋_GB2312" w:eastAsia="仿宋_GB2312" w:hAnsi="仿宋_GB2312" w:hint="eastAsia"/>
        </w:rPr>
        <w:t xml:space="preserve">黄  智  自治区质量技术监督局法制处副处长  </w:t>
      </w:r>
    </w:p>
    <w:p w:rsidR="002541E0" w:rsidRPr="00FD5C76" w:rsidRDefault="002541E0" w:rsidP="002541E0">
      <w:pPr>
        <w:spacing w:line="560" w:lineRule="exact"/>
        <w:ind w:left="7360" w:hangingChars="2300" w:hanging="736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         赵艳丽  </w:t>
      </w:r>
      <w:r w:rsidRPr="006050BC">
        <w:rPr>
          <w:rFonts w:ascii="仿宋_GB2312" w:eastAsia="仿宋_GB2312" w:hAnsi="仿宋_GB2312" w:hint="eastAsia"/>
          <w:sz w:val="30"/>
          <w:szCs w:val="30"/>
        </w:rPr>
        <w:t>自治区新闻出版广电局政策法制处调研员</w:t>
      </w:r>
      <w:r w:rsidRPr="00FD5C76">
        <w:rPr>
          <w:rFonts w:ascii="仿宋_GB2312" w:eastAsia="仿宋_GB2312" w:hAnsi="仿宋_GB2312" w:hint="eastAsia"/>
        </w:rPr>
        <w:t xml:space="preserve"> </w:t>
      </w:r>
    </w:p>
    <w:p w:rsidR="002541E0" w:rsidRDefault="002541E0" w:rsidP="002541E0">
      <w:pPr>
        <w:spacing w:line="560" w:lineRule="exact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         陆  春  自治区安全生产监督管理局法规科技处</w:t>
      </w:r>
    </w:p>
    <w:p w:rsidR="002541E0" w:rsidRPr="00FD5C76" w:rsidRDefault="002541E0" w:rsidP="002541E0">
      <w:pPr>
        <w:spacing w:line="560" w:lineRule="exact"/>
        <w:ind w:firstLineChars="850" w:firstLine="272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>副处长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     唐春桂  自治区食品药品监督管理局副处长</w:t>
      </w:r>
    </w:p>
    <w:p w:rsidR="002541E0" w:rsidRPr="00FD5C76" w:rsidRDefault="002541E0" w:rsidP="002541E0">
      <w:pPr>
        <w:spacing w:line="560" w:lineRule="exact"/>
        <w:ind w:firstLine="630"/>
        <w:rPr>
          <w:rFonts w:ascii="仿宋_GB2312" w:eastAsia="仿宋_GB2312" w:hAnsi="仿宋_GB2312" w:hint="eastAsia"/>
        </w:rPr>
      </w:pPr>
      <w:r w:rsidRPr="00FD5C76">
        <w:rPr>
          <w:rFonts w:ascii="仿宋_GB2312" w:eastAsia="仿宋_GB2312" w:hAnsi="仿宋_GB2312" w:hint="eastAsia"/>
        </w:rPr>
        <w:t xml:space="preserve">     李文金  自治区法制办法治政府指导处处长 </w:t>
      </w:r>
    </w:p>
    <w:p w:rsidR="00DA603D" w:rsidRPr="002541E0" w:rsidRDefault="00DA603D">
      <w:bookmarkStart w:id="0" w:name="_GoBack"/>
      <w:bookmarkEnd w:id="0"/>
    </w:p>
    <w:sectPr w:rsidR="00DA603D" w:rsidRPr="0025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E0"/>
    <w:rsid w:val="002541E0"/>
    <w:rsid w:val="00D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EF522-1ACC-411F-AA3F-E4C6AED9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1E0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2018-09-05T09:16:00Z</dcterms:created>
  <dcterms:modified xsi:type="dcterms:W3CDTF">2018-09-05T09:17:00Z</dcterms:modified>
</cp:coreProperties>
</file>