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2016年度司法鉴定援助情况调查表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" w:firstLineChars="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填报机构：            填报人：       单位：（万元）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84"/>
        <w:gridCol w:w="1276"/>
        <w:gridCol w:w="1559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23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机构名称</w:t>
            </w:r>
          </w:p>
        </w:tc>
        <w:tc>
          <w:tcPr>
            <w:tcW w:w="198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符合桂司通﹝2012﹞241号文件规定条件，已办理司法鉴定援助手续，领取司法鉴定办案财政补贴经费额</w:t>
            </w:r>
          </w:p>
        </w:tc>
        <w:tc>
          <w:tcPr>
            <w:tcW w:w="4303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符合桂司通﹝2012﹞241号文件规定条件，并具备规定的援助手续，未办理领取司法鉴定办案经费补贴额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机构减免额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当事人自费额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放弃鉴定涉及鉴定费额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35" name="图片 35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Page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7" name="图片 17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Page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6" name="图片 16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Page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5" name="图片 15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Page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4" name="图片 14" descr="Page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Page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3" name="图片 13" descr="Page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age00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2" name="图片 12" descr="Page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Page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1" name="图片 11" descr="Page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age0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10" name="图片 10" descr="Page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Page0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9" name="图片 9" descr="Page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Page00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8" name="图片 8" descr="Page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age00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7" name="图片 7" descr="Page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age00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6" name="图片 6" descr="Page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age00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5" name="图片 5" descr="Page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age00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4" name="图片 4" descr="Page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age00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3" name="图片 3" descr="Page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00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5060"/>
            <wp:effectExtent l="0" t="0" r="10160" b="2540"/>
            <wp:docPr id="2" name="图片 2" descr="Page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0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B176A"/>
    <w:rsid w:val="021836E0"/>
    <w:rsid w:val="10F920AE"/>
    <w:rsid w:val="2D3E140E"/>
    <w:rsid w:val="370A21F7"/>
    <w:rsid w:val="588568D4"/>
    <w:rsid w:val="59872B30"/>
    <w:rsid w:val="5B3B1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tiff"/><Relationship Id="rId8" Type="http://schemas.openxmlformats.org/officeDocument/2006/relationships/image" Target="media/image4.tiff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tiff"/><Relationship Id="rId20" Type="http://schemas.openxmlformats.org/officeDocument/2006/relationships/image" Target="media/image16.tiff"/><Relationship Id="rId2" Type="http://schemas.openxmlformats.org/officeDocument/2006/relationships/settings" Target="settings.xml"/><Relationship Id="rId19" Type="http://schemas.openxmlformats.org/officeDocument/2006/relationships/image" Target="media/image15.tiff"/><Relationship Id="rId18" Type="http://schemas.openxmlformats.org/officeDocument/2006/relationships/image" Target="media/image14.tiff"/><Relationship Id="rId17" Type="http://schemas.openxmlformats.org/officeDocument/2006/relationships/image" Target="media/image13.tiff"/><Relationship Id="rId16" Type="http://schemas.openxmlformats.org/officeDocument/2006/relationships/image" Target="media/image12.tiff"/><Relationship Id="rId15" Type="http://schemas.openxmlformats.org/officeDocument/2006/relationships/image" Target="media/image11.tiff"/><Relationship Id="rId14" Type="http://schemas.openxmlformats.org/officeDocument/2006/relationships/image" Target="media/image10.tiff"/><Relationship Id="rId13" Type="http://schemas.openxmlformats.org/officeDocument/2006/relationships/image" Target="media/image9.tiff"/><Relationship Id="rId12" Type="http://schemas.openxmlformats.org/officeDocument/2006/relationships/image" Target="media/image8.tiff"/><Relationship Id="rId11" Type="http://schemas.openxmlformats.org/officeDocument/2006/relationships/image" Target="media/image7.tiff"/><Relationship Id="rId10" Type="http://schemas.openxmlformats.org/officeDocument/2006/relationships/image" Target="media/image6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2017-08-31T08:33:00Z</dcterms:created>
  <dc:creator>司法鉴定协会内勤</dc:creator>
  <cp:lastModifiedBy>司法鉴定协会内勤</cp:lastModifiedBy>
  <dcterms:modified xsi:type="dcterms:W3CDTF">2017-08-31T11:02:12Z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